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287FD" w14:textId="77777777" w:rsidR="00435966" w:rsidRDefault="00261413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BAB V</w:t>
      </w:r>
    </w:p>
    <w:p w14:paraId="3E87DC9C" w14:textId="77777777" w:rsidR="00435966" w:rsidRDefault="00435966">
      <w:pPr>
        <w:jc w:val="center"/>
        <w:rPr>
          <w:b/>
          <w:bCs/>
          <w:sz w:val="28"/>
          <w:szCs w:val="28"/>
          <w:lang w:val="en-US"/>
        </w:rPr>
      </w:pPr>
    </w:p>
    <w:p w14:paraId="7D27357E" w14:textId="77777777" w:rsidR="00435966" w:rsidRDefault="00261413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PENUTUP</w:t>
      </w:r>
    </w:p>
    <w:p w14:paraId="643C2765" w14:textId="77777777" w:rsidR="00435966" w:rsidRDefault="00435966">
      <w:pPr>
        <w:rPr>
          <w:b/>
          <w:bCs/>
          <w:sz w:val="28"/>
          <w:szCs w:val="28"/>
          <w:lang w:val="en-US"/>
        </w:rPr>
      </w:pPr>
    </w:p>
    <w:p w14:paraId="72C03B02" w14:textId="77777777" w:rsidR="00435966" w:rsidRDefault="00261413" w:rsidP="001A71E4">
      <w:pPr>
        <w:pStyle w:val="ListParagraph"/>
        <w:numPr>
          <w:ilvl w:val="0"/>
          <w:numId w:val="1"/>
        </w:numPr>
        <w:ind w:left="567" w:hanging="567"/>
        <w:rPr>
          <w:b/>
          <w:bCs/>
          <w:lang w:val="en-US"/>
        </w:rPr>
      </w:pPr>
      <w:r>
        <w:rPr>
          <w:b/>
          <w:bCs/>
          <w:lang w:val="en-US"/>
        </w:rPr>
        <w:t>Kesimpulan</w:t>
      </w:r>
    </w:p>
    <w:p w14:paraId="53A4BC74" w14:textId="77777777" w:rsidR="00435966" w:rsidRDefault="00435966">
      <w:pPr>
        <w:pStyle w:val="ListParagraph"/>
        <w:rPr>
          <w:b/>
          <w:bCs/>
          <w:lang w:val="en-US"/>
        </w:rPr>
      </w:pPr>
    </w:p>
    <w:p w14:paraId="20271F2F" w14:textId="0BE5C51E" w:rsidR="00BA3CB0" w:rsidRDefault="00261413" w:rsidP="00A144AA">
      <w:pPr>
        <w:spacing w:line="480" w:lineRule="auto"/>
        <w:ind w:firstLine="720"/>
        <w:rPr>
          <w:lang w:val="en-US"/>
        </w:rPr>
      </w:pPr>
      <w:r w:rsidRPr="001A71E4">
        <w:rPr>
          <w:lang w:val="en-US"/>
        </w:rPr>
        <w:t xml:space="preserve">Penelitian ini mengkaji tentang ayat-ayat </w:t>
      </w:r>
      <w:r w:rsidRPr="001A71E4">
        <w:rPr>
          <w:i/>
          <w:iCs/>
          <w:lang w:val="en-US"/>
        </w:rPr>
        <w:t xml:space="preserve">anxiety </w:t>
      </w:r>
      <w:r w:rsidRPr="001A71E4">
        <w:rPr>
          <w:lang w:val="en-US"/>
        </w:rPr>
        <w:t>berdasarkan hasil analisis terhadap tafsir al-Rāzī pada Q.S. Ali-Imran ayat 175, Q.S. al-Taubah ayat 45, Q.S. Yusuf ayat 84, Q.S. al-Ma’arij ayat 19, dan Q.S. al-Baqarah ayat 155</w:t>
      </w:r>
      <w:r w:rsidR="00823AAA" w:rsidRPr="001A71E4">
        <w:rPr>
          <w:lang w:val="en-US"/>
        </w:rPr>
        <w:t xml:space="preserve"> y</w:t>
      </w:r>
      <w:r w:rsidR="00A65F3C">
        <w:rPr>
          <w:lang w:val="en-US"/>
        </w:rPr>
        <w:t>ang di</w:t>
      </w:r>
      <w:r w:rsidRPr="001A71E4">
        <w:rPr>
          <w:lang w:val="en-US"/>
        </w:rPr>
        <w:t>tafsirkan oleh al-Rāzī</w:t>
      </w:r>
      <w:r w:rsidR="00BA3CB0">
        <w:rPr>
          <w:lang w:val="en-US"/>
        </w:rPr>
        <w:t>.</w:t>
      </w:r>
      <w:r w:rsidR="00BF318A">
        <w:rPr>
          <w:lang w:val="en-US"/>
        </w:rPr>
        <w:t xml:space="preserve"> K</w:t>
      </w:r>
      <w:r w:rsidRPr="001A71E4">
        <w:rPr>
          <w:lang w:val="en-US"/>
        </w:rPr>
        <w:t xml:space="preserve">esimpulan </w:t>
      </w:r>
      <w:r w:rsidR="00BF318A">
        <w:rPr>
          <w:lang w:val="en-US"/>
        </w:rPr>
        <w:t xml:space="preserve">dari rumusan masalah yakni </w:t>
      </w:r>
      <w:r w:rsidRPr="001A71E4">
        <w:rPr>
          <w:lang w:val="en-US"/>
        </w:rPr>
        <w:t>bahwa</w:t>
      </w:r>
      <w:r w:rsidR="00BF318A">
        <w:rPr>
          <w:lang w:val="en-US"/>
        </w:rPr>
        <w:t xml:space="preserve"> manusia memiliki sifat ragu dan tak</w:t>
      </w:r>
      <w:r w:rsidR="006413CA">
        <w:rPr>
          <w:lang w:val="en-US"/>
        </w:rPr>
        <w:t xml:space="preserve">ut yang menjadi bagian dari gejala </w:t>
      </w:r>
      <w:r w:rsidR="006413CA">
        <w:rPr>
          <w:i/>
          <w:lang w:val="en-US"/>
        </w:rPr>
        <w:t>anxiety.</w:t>
      </w:r>
      <w:r w:rsidR="00F5531E">
        <w:rPr>
          <w:lang w:val="en-US"/>
        </w:rPr>
        <w:t xml:space="preserve"> </w:t>
      </w:r>
      <w:r w:rsidR="007123C2">
        <w:rPr>
          <w:lang w:val="en-US"/>
        </w:rPr>
        <w:t>S</w:t>
      </w:r>
      <w:r w:rsidR="00BF318A">
        <w:rPr>
          <w:lang w:val="en-US"/>
        </w:rPr>
        <w:t xml:space="preserve">ifat keraguan dan ketakutan yang terjadi pada manusia bisa masuk dalam ranah keluh kesah dan kepanikan. Hal ini terjadi apabila </w:t>
      </w:r>
      <w:r w:rsidR="006413CA">
        <w:rPr>
          <w:lang w:val="en-US"/>
        </w:rPr>
        <w:t xml:space="preserve">manusia tersebut berlebihan dalam menanggapi sifat ragu dan takut. Sifat-sifat tersebut merupakan ujian yang Allah berikan kepada manusia sehingga salah satu solusi yang di sebutkan Al-Qur’an berupa sifat sabar yang harus dimiliki manusia tersebut. </w:t>
      </w:r>
    </w:p>
    <w:p w14:paraId="250A62A2" w14:textId="77777777" w:rsidR="00BA3CB0" w:rsidRPr="001A71E4" w:rsidRDefault="00BA3CB0" w:rsidP="001A71E4">
      <w:pPr>
        <w:spacing w:line="480" w:lineRule="auto"/>
        <w:ind w:firstLine="720"/>
        <w:rPr>
          <w:lang w:val="en-US"/>
        </w:rPr>
      </w:pPr>
    </w:p>
    <w:p w14:paraId="016F75B9" w14:textId="77777777" w:rsidR="00435966" w:rsidRDefault="00261413" w:rsidP="001A71E4">
      <w:pPr>
        <w:pStyle w:val="ListParagraph"/>
        <w:numPr>
          <w:ilvl w:val="0"/>
          <w:numId w:val="1"/>
        </w:numPr>
        <w:ind w:left="567" w:hanging="567"/>
        <w:rPr>
          <w:b/>
          <w:bCs/>
          <w:lang w:val="en-US"/>
        </w:rPr>
      </w:pPr>
      <w:r>
        <w:rPr>
          <w:b/>
          <w:bCs/>
          <w:lang w:val="en-US"/>
        </w:rPr>
        <w:t xml:space="preserve">Saran </w:t>
      </w:r>
    </w:p>
    <w:p w14:paraId="553F1AB5" w14:textId="77777777" w:rsidR="00435966" w:rsidRDefault="00435966">
      <w:pPr>
        <w:pStyle w:val="ListParagraph"/>
        <w:rPr>
          <w:b/>
          <w:bCs/>
          <w:lang w:val="en-US"/>
        </w:rPr>
      </w:pPr>
    </w:p>
    <w:p w14:paraId="70F065EF" w14:textId="4C7849BD" w:rsidR="00435966" w:rsidRDefault="00261413" w:rsidP="001A71E4">
      <w:pPr>
        <w:spacing w:line="480" w:lineRule="auto"/>
        <w:ind w:firstLine="720"/>
        <w:rPr>
          <w:lang w:val="id-ID"/>
        </w:rPr>
      </w:pPr>
      <w:r>
        <w:t xml:space="preserve">Meskipun telah sampai </w:t>
      </w:r>
      <w:r w:rsidR="001A71E4">
        <w:rPr>
          <w:lang w:val="id-ID"/>
        </w:rPr>
        <w:t xml:space="preserve">pada </w:t>
      </w:r>
      <w:r>
        <w:t xml:space="preserve">temuan-temuan penting, penelitian ini tentunya tetap memiliki banyak kekurangan. Seperti cakupan ayat yang di teliti masih terbatas dan belum mewakili seluruh ayat yang ada. </w:t>
      </w:r>
      <w:r w:rsidR="001A71E4">
        <w:rPr>
          <w:lang w:val="id-ID"/>
        </w:rPr>
        <w:t xml:space="preserve">Adapun </w:t>
      </w:r>
      <w:r>
        <w:t xml:space="preserve">rekomendasi untuk penelitian selanjutnya </w:t>
      </w:r>
      <w:r w:rsidR="001A71E4">
        <w:rPr>
          <w:lang w:val="id-ID"/>
        </w:rPr>
        <w:t>terkait pembahasan</w:t>
      </w:r>
      <w:r>
        <w:t xml:space="preserve"> </w:t>
      </w:r>
      <w:r>
        <w:rPr>
          <w:i/>
          <w:iCs/>
        </w:rPr>
        <w:t xml:space="preserve">anxiety </w:t>
      </w:r>
      <w:r w:rsidR="001A71E4">
        <w:rPr>
          <w:lang w:val="id-ID"/>
        </w:rPr>
        <w:t>dalam al-Qur’an dapat</w:t>
      </w:r>
      <w:r>
        <w:t xml:space="preserve"> dianalisis </w:t>
      </w:r>
      <w:r w:rsidR="001A71E4">
        <w:rPr>
          <w:lang w:val="id-ID"/>
        </w:rPr>
        <w:t>dari</w:t>
      </w:r>
      <w:r>
        <w:t xml:space="preserve"> segi psikologi </w:t>
      </w:r>
      <w:r w:rsidR="001A71E4">
        <w:rPr>
          <w:lang w:val="id-ID"/>
        </w:rPr>
        <w:t>Sigmund Freud</w:t>
      </w:r>
      <w:r w:rsidR="00BA3CB0">
        <w:rPr>
          <w:lang w:val="en-US"/>
        </w:rPr>
        <w:t xml:space="preserve"> </w:t>
      </w:r>
      <w:r w:rsidR="001A71E4">
        <w:rPr>
          <w:lang w:val="id-ID"/>
        </w:rPr>
        <w:t>maupun Carl Rogers.</w:t>
      </w:r>
    </w:p>
    <w:p w14:paraId="3DB1C13C" w14:textId="674EF203" w:rsidR="00464DE6" w:rsidRDefault="00464DE6" w:rsidP="001A71E4">
      <w:pPr>
        <w:spacing w:line="480" w:lineRule="auto"/>
        <w:ind w:firstLine="720"/>
        <w:rPr>
          <w:lang w:val="id-ID"/>
        </w:rPr>
      </w:pPr>
    </w:p>
    <w:p w14:paraId="5AA74769" w14:textId="5E6B7DAE" w:rsidR="00464DE6" w:rsidRDefault="00464DE6" w:rsidP="001A71E4">
      <w:pPr>
        <w:spacing w:line="480" w:lineRule="auto"/>
        <w:ind w:firstLine="720"/>
        <w:rPr>
          <w:lang w:val="id-ID"/>
        </w:rPr>
      </w:pPr>
    </w:p>
    <w:p w14:paraId="5CC163AF" w14:textId="021A2ADC" w:rsidR="00464DE6" w:rsidRDefault="00464DE6" w:rsidP="001A71E4">
      <w:pPr>
        <w:spacing w:line="480" w:lineRule="auto"/>
        <w:ind w:firstLine="720"/>
        <w:rPr>
          <w:lang w:val="id-ID"/>
        </w:rPr>
      </w:pPr>
    </w:p>
    <w:p w14:paraId="40EAFE2F" w14:textId="122616C3" w:rsidR="00464DE6" w:rsidRDefault="00464DE6" w:rsidP="001A71E4">
      <w:pPr>
        <w:spacing w:line="480" w:lineRule="auto"/>
        <w:ind w:firstLine="720"/>
        <w:rPr>
          <w:lang w:val="id-ID"/>
        </w:rPr>
      </w:pPr>
    </w:p>
    <w:p w14:paraId="7D86344E" w14:textId="77777777" w:rsidR="00464DE6" w:rsidRDefault="00464DE6" w:rsidP="00464DE6">
      <w:pPr>
        <w:pStyle w:val="Heading1"/>
      </w:pPr>
      <w:bookmarkStart w:id="0" w:name="_Toc211121374"/>
      <w:r w:rsidRPr="0071367C">
        <w:lastRenderedPageBreak/>
        <w:t>CURICULUM VITAE</w:t>
      </w:r>
      <w:bookmarkEnd w:id="0"/>
    </w:p>
    <w:p w14:paraId="20919810" w14:textId="77777777" w:rsidR="00464DE6" w:rsidRDefault="00464DE6" w:rsidP="00464DE6">
      <w:pPr>
        <w:spacing w:line="480" w:lineRule="auto"/>
        <w:rPr>
          <w:lang w:val="sv-SE"/>
        </w:rPr>
      </w:pPr>
    </w:p>
    <w:p w14:paraId="0C835DE1" w14:textId="77777777" w:rsidR="00464DE6" w:rsidRPr="00DF0B54" w:rsidRDefault="00464DE6" w:rsidP="00464DE6">
      <w:pPr>
        <w:spacing w:line="480" w:lineRule="auto"/>
        <w:rPr>
          <w:rFonts w:asciiTheme="majorBidi" w:hAnsiTheme="majorBidi" w:cstheme="majorBidi"/>
          <w:b/>
          <w:bCs/>
          <w:lang w:val="en-US" w:eastAsia="ja-JP"/>
        </w:rPr>
      </w:pPr>
      <w:r>
        <w:rPr>
          <w:rFonts w:asciiTheme="majorBidi" w:hAnsiTheme="majorBidi" w:cstheme="majorBidi"/>
          <w:b/>
          <w:bCs/>
          <w:noProof/>
          <w:lang w:val="en-US" w:eastAsia="ja-JP"/>
        </w:rPr>
        <w:drawing>
          <wp:anchor distT="0" distB="0" distL="114300" distR="114300" simplePos="0" relativeHeight="251659264" behindDoc="0" locked="0" layoutInCell="1" allowOverlap="1" wp14:anchorId="26B53FD4" wp14:editId="125E7F9C">
            <wp:simplePos x="0" y="0"/>
            <wp:positionH relativeFrom="margin">
              <wp:align>left</wp:align>
            </wp:positionH>
            <wp:positionV relativeFrom="paragraph">
              <wp:posOffset>14494</wp:posOffset>
            </wp:positionV>
            <wp:extent cx="1137941" cy="1517302"/>
            <wp:effectExtent l="0" t="0" r="5080" b="6985"/>
            <wp:wrapThrough wrapText="bothSides">
              <wp:wrapPolygon edited="0">
                <wp:start x="0" y="0"/>
                <wp:lineTo x="0" y="21428"/>
                <wp:lineTo x="21335" y="21428"/>
                <wp:lineTo x="2133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41" cy="1517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lang w:val="en-US" w:eastAsia="ja-JP"/>
        </w:rPr>
        <w:t>Muhammad Adam Auliya</w:t>
      </w:r>
      <w:r>
        <w:rPr>
          <w:rFonts w:asciiTheme="majorBidi" w:hAnsiTheme="majorBidi" w:cstheme="majorBidi"/>
          <w:lang w:eastAsia="ja-JP"/>
        </w:rPr>
        <w:t xml:space="preserve">, Penulis lahir di </w:t>
      </w:r>
      <w:r>
        <w:rPr>
          <w:rFonts w:asciiTheme="majorBidi" w:hAnsiTheme="majorBidi" w:cstheme="majorBidi"/>
          <w:lang w:val="en-US" w:eastAsia="ja-JP"/>
        </w:rPr>
        <w:t>Nganjuk</w:t>
      </w:r>
      <w:r>
        <w:rPr>
          <w:rFonts w:asciiTheme="majorBidi" w:hAnsiTheme="majorBidi" w:cstheme="majorBidi"/>
          <w:lang w:eastAsia="ja-JP"/>
        </w:rPr>
        <w:t>, 1</w:t>
      </w:r>
      <w:r>
        <w:rPr>
          <w:rFonts w:asciiTheme="majorBidi" w:hAnsiTheme="majorBidi" w:cstheme="majorBidi"/>
          <w:lang w:val="en-US" w:eastAsia="ja-JP"/>
        </w:rPr>
        <w:t>3</w:t>
      </w:r>
      <w:r>
        <w:rPr>
          <w:rFonts w:asciiTheme="majorBidi" w:hAnsiTheme="majorBidi" w:cstheme="majorBidi"/>
          <w:lang w:eastAsia="ja-JP"/>
        </w:rPr>
        <w:t xml:space="preserve"> </w:t>
      </w:r>
      <w:r>
        <w:rPr>
          <w:rFonts w:asciiTheme="majorBidi" w:hAnsiTheme="majorBidi" w:cstheme="majorBidi"/>
          <w:lang w:val="en-US" w:eastAsia="ja-JP"/>
        </w:rPr>
        <w:t>Juni</w:t>
      </w:r>
      <w:r>
        <w:rPr>
          <w:rFonts w:asciiTheme="majorBidi" w:hAnsiTheme="majorBidi" w:cstheme="majorBidi"/>
          <w:lang w:eastAsia="ja-JP"/>
        </w:rPr>
        <w:t xml:space="preserve"> 2002, dan merupakan anak </w:t>
      </w:r>
      <w:r>
        <w:rPr>
          <w:rFonts w:asciiTheme="majorBidi" w:hAnsiTheme="majorBidi" w:cstheme="majorBidi"/>
          <w:lang w:val="en-US" w:eastAsia="ja-JP"/>
        </w:rPr>
        <w:t>pertama</w:t>
      </w:r>
      <w:r>
        <w:rPr>
          <w:rFonts w:asciiTheme="majorBidi" w:hAnsiTheme="majorBidi" w:cstheme="majorBidi"/>
          <w:lang w:eastAsia="ja-JP"/>
        </w:rPr>
        <w:t xml:space="preserve"> dari tiga bersaudara. Penulis bertempat tinggal di</w:t>
      </w:r>
      <w:r>
        <w:rPr>
          <w:rFonts w:asciiTheme="majorBidi" w:hAnsiTheme="majorBidi" w:cstheme="majorBidi"/>
          <w:lang w:val="en-US" w:eastAsia="ja-JP"/>
        </w:rPr>
        <w:t xml:space="preserve"> kota Tarakan</w:t>
      </w:r>
      <w:r>
        <w:rPr>
          <w:rFonts w:asciiTheme="majorBidi" w:hAnsiTheme="majorBidi" w:cstheme="majorBidi"/>
          <w:lang w:eastAsia="ja-JP"/>
        </w:rPr>
        <w:t xml:space="preserve">, Provinsi </w:t>
      </w:r>
      <w:r>
        <w:rPr>
          <w:rFonts w:asciiTheme="majorBidi" w:hAnsiTheme="majorBidi" w:cstheme="majorBidi"/>
          <w:lang w:val="en-US" w:eastAsia="ja-JP"/>
        </w:rPr>
        <w:t>Kalimantan Utara</w:t>
      </w:r>
      <w:r>
        <w:rPr>
          <w:rFonts w:asciiTheme="majorBidi" w:hAnsiTheme="majorBidi" w:cstheme="majorBidi"/>
          <w:lang w:eastAsia="ja-JP"/>
        </w:rPr>
        <w:t>. Pendidikan dasar yang ditempuh oleh penulis berawal dari TK. Kemudian melanjutkan</w:t>
      </w:r>
      <w:r>
        <w:rPr>
          <w:rFonts w:asciiTheme="majorBidi" w:hAnsiTheme="majorBidi" w:cstheme="majorBidi"/>
          <w:lang w:val="en-US" w:eastAsia="ja-JP"/>
        </w:rPr>
        <w:t xml:space="preserve"> </w:t>
      </w:r>
      <w:r>
        <w:rPr>
          <w:rFonts w:asciiTheme="majorBidi" w:hAnsiTheme="majorBidi" w:cstheme="majorBidi"/>
          <w:lang w:eastAsia="ja-JP"/>
        </w:rPr>
        <w:t>pendidikan formal di</w:t>
      </w:r>
      <w:r>
        <w:rPr>
          <w:rFonts w:asciiTheme="majorBidi" w:hAnsiTheme="majorBidi" w:cstheme="majorBidi"/>
          <w:lang w:val="en-US" w:eastAsia="ja-JP"/>
        </w:rPr>
        <w:t xml:space="preserve"> SMPN 1 Tarakan</w:t>
      </w:r>
      <w:r>
        <w:rPr>
          <w:rFonts w:asciiTheme="majorBidi" w:hAnsiTheme="majorBidi" w:cstheme="majorBidi"/>
          <w:lang w:eastAsia="ja-JP"/>
        </w:rPr>
        <w:t xml:space="preserve"> dan MA </w:t>
      </w:r>
      <w:r>
        <w:rPr>
          <w:rFonts w:asciiTheme="majorBidi" w:hAnsiTheme="majorBidi" w:cstheme="majorBidi"/>
          <w:lang w:val="en-US" w:eastAsia="ja-JP"/>
        </w:rPr>
        <w:t>Queen al-</w:t>
      </w:r>
      <w:r>
        <w:rPr>
          <w:rFonts w:asciiTheme="majorBidi" w:hAnsiTheme="majorBidi" w:cstheme="majorBidi"/>
          <w:lang w:eastAsia="ja-JP"/>
        </w:rPr>
        <w:t>Falah</w:t>
      </w:r>
      <w:r>
        <w:rPr>
          <w:rFonts w:asciiTheme="majorBidi" w:hAnsiTheme="majorBidi" w:cstheme="majorBidi"/>
          <w:lang w:val="en-US" w:eastAsia="ja-JP"/>
        </w:rPr>
        <w:t xml:space="preserve"> Ploso</w:t>
      </w:r>
      <w:r>
        <w:rPr>
          <w:rFonts w:asciiTheme="majorBidi" w:hAnsiTheme="majorBidi" w:cstheme="majorBidi"/>
          <w:lang w:eastAsia="ja-JP"/>
        </w:rPr>
        <w:t xml:space="preserve"> (2016-2020). Kemudian melanjutkan studinya di Sekolah Tinggi Agama Islam (STAI) Al-Anwar Sarang dengan Program Studi Ilmu Al-Qur`an dan Tafsir (2020-2025).</w:t>
      </w:r>
    </w:p>
    <w:p w14:paraId="5A43FE78" w14:textId="77777777" w:rsidR="00464DE6" w:rsidRPr="00464DE6" w:rsidRDefault="00464DE6" w:rsidP="001A71E4">
      <w:pPr>
        <w:spacing w:line="480" w:lineRule="auto"/>
        <w:ind w:firstLine="720"/>
        <w:rPr>
          <w:lang w:val="en-US"/>
        </w:rPr>
      </w:pPr>
    </w:p>
    <w:sectPr w:rsidR="00464DE6" w:rsidRPr="00464DE6" w:rsidSect="001A71E4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D55BF"/>
    <w:multiLevelType w:val="hybridMultilevel"/>
    <w:tmpl w:val="3582376A"/>
    <w:lvl w:ilvl="0" w:tplc="B70A6A9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966"/>
    <w:rsid w:val="001A71E4"/>
    <w:rsid w:val="001D469D"/>
    <w:rsid w:val="00261413"/>
    <w:rsid w:val="002E560E"/>
    <w:rsid w:val="00435966"/>
    <w:rsid w:val="00464DE6"/>
    <w:rsid w:val="006413CA"/>
    <w:rsid w:val="007123C2"/>
    <w:rsid w:val="00823AAA"/>
    <w:rsid w:val="009E2333"/>
    <w:rsid w:val="00A144AA"/>
    <w:rsid w:val="00A65F3C"/>
    <w:rsid w:val="00B053B5"/>
    <w:rsid w:val="00BA3CB0"/>
    <w:rsid w:val="00BF318A"/>
    <w:rsid w:val="00F5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13951"/>
  <w15:docId w15:val="{EFA0F7EC-9997-4C1A-A9CE-F550C9B1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4"/>
        <w:lang w:val="en-ID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4DE6"/>
    <w:pPr>
      <w:spacing w:line="360" w:lineRule="auto"/>
      <w:jc w:val="center"/>
      <w:outlineLvl w:val="0"/>
    </w:pPr>
    <w:rPr>
      <w:rFonts w:asciiTheme="majorBidi" w:eastAsiaTheme="minorHAnsi" w:hAnsiTheme="majorBidi" w:cstheme="majorBidi"/>
      <w:b/>
      <w:bCs/>
      <w:szCs w:val="28"/>
      <w:lang w:val="id-ID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1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1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1E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64DE6"/>
    <w:rPr>
      <w:rFonts w:asciiTheme="majorBidi" w:eastAsiaTheme="minorHAnsi" w:hAnsiTheme="majorBidi" w:cstheme="majorBidi"/>
      <w:b/>
      <w:bCs/>
      <w:szCs w:val="28"/>
      <w:lang w:val="id-ID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233B0B84-D0CC-4907-BDEB-9E5739A72E20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747CDCA1-4623-462B-BC75-EDA875C6043A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2025-10-28T12:43:00Z</dcterms:created>
  <dcterms:modified xsi:type="dcterms:W3CDTF">2026-06-18T03:35:00Z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eac8a64002b643cdbdd69e58520fbaa2</vt:lpwstr>
  </property>
</Properties>
</file>